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52</w:t>
      </w:r>
    </w:p>
    <w:p w14:paraId="00C751C9" w14:textId="580639C2" w:rsidR="006171B8" w:rsidRDefault="006171B8" w:rsidP="006171B8">
      <w:r>
        <w:t>Denumire produs/echipament: Linie videogastrocolonoscopie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0913F3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0913F3" w14:paraId="7DDE9332" w14:textId="77777777" w:rsidTr="000913F3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494EEAD" w:rsidR="006F70AB" w:rsidRDefault="006F70AB" w:rsidP="000913F3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0913F3">
              <w:t>.</w:t>
            </w:r>
          </w:p>
          <w:p w14:paraId="0542C7E5" w14:textId="60950743" w:rsidR="006F70AB" w:rsidRDefault="006F70AB" w:rsidP="000913F3">
            <w:pPr>
              <w:jc w:val="both"/>
            </w:pPr>
            <w:r>
              <w:t>Furnizorul va avea implementat standardul ISO 9001/ISO 13485 sau echivalent</w:t>
            </w:r>
            <w:r w:rsidR="000913F3">
              <w:t>.</w:t>
            </w:r>
          </w:p>
          <w:p w14:paraId="5F094F53" w14:textId="77777777" w:rsidR="006F70AB" w:rsidRDefault="006F70AB" w:rsidP="000913F3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0913F3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0913F3" w:rsidRDefault="006F70AB" w:rsidP="000913F3">
            <w:pPr>
              <w:jc w:val="both"/>
              <w:rPr>
                <w:lang w:val="nl-NL"/>
              </w:rPr>
            </w:pPr>
            <w:r w:rsidRPr="000913F3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0913F3" w:rsidRDefault="006F70AB" w:rsidP="000913F3">
            <w:pPr>
              <w:jc w:val="both"/>
              <w:rPr>
                <w:lang w:val="nl-NL"/>
              </w:rPr>
            </w:pPr>
            <w:r w:rsidRPr="000913F3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0913F3" w:rsidRDefault="006F70AB" w:rsidP="000913F3">
            <w:pPr>
              <w:jc w:val="both"/>
              <w:rPr>
                <w:lang w:val="nl-NL"/>
              </w:rPr>
            </w:pPr>
            <w:r w:rsidRPr="000913F3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0913F3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0913F3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0913F3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Videogastroscop</w:t>
            </w:r>
            <w:r w:rsidRPr="00242C1C">
              <w:br/>
              <w:t>2. Videocolonoscop</w:t>
            </w:r>
            <w:r w:rsidRPr="00242C1C">
              <w:br/>
              <w:t>3. Videoprocesor digital</w:t>
            </w:r>
            <w:r w:rsidRPr="00242C1C">
              <w:br/>
              <w:t>4. Aspirator endoscopic</w:t>
            </w:r>
            <w:r w:rsidRPr="00242C1C">
              <w:br/>
              <w:t>5. Troliu/cart</w:t>
            </w:r>
            <w:r w:rsidRPr="00242C1C">
              <w:br/>
              <w:t xml:space="preserve">6. Monitor 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0913F3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1.Videogastroscop</w:t>
            </w:r>
            <w:r w:rsidRPr="00242C1C">
              <w:br/>
              <w:t>Rezolutie inalta</w:t>
            </w:r>
            <w:r w:rsidRPr="00242C1C">
              <w:br/>
              <w:t>Minim 2 butoane cu functii selectabile</w:t>
            </w:r>
            <w:r w:rsidRPr="00242C1C">
              <w:br/>
              <w:t>Lungime de lucru: minim 60 cm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0913F3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2. Videocolonoscop</w:t>
            </w:r>
            <w:r w:rsidRPr="00242C1C">
              <w:br/>
              <w:t>Rezolutie inalta</w:t>
            </w:r>
            <w:r w:rsidRPr="00242C1C">
              <w:br/>
            </w:r>
            <w:r w:rsidRPr="00242C1C">
              <w:lastRenderedPageBreak/>
              <w:t>Minim 2 butoane cu functii selectabile</w:t>
            </w:r>
            <w:r w:rsidRPr="00242C1C">
              <w:br/>
              <w:t>Lungime de lucru: minim 120 cm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:rsidRPr="000913F3" w14:paraId="4610458B" w14:textId="77777777" w:rsidTr="000913F3">
        <w:trPr>
          <w:jc w:val="center"/>
        </w:trPr>
        <w:tc>
          <w:tcPr>
            <w:tcW w:w="3791" w:type="dxa"/>
          </w:tcPr>
          <w:p w14:paraId="2D4CF988" w14:textId="3BED2316" w:rsidR="00062834" w:rsidRPr="000913F3" w:rsidRDefault="00062834" w:rsidP="00062834">
            <w:pPr>
              <w:rPr>
                <w:lang w:val="sv-SE"/>
              </w:rPr>
            </w:pPr>
            <w:r w:rsidRPr="000913F3">
              <w:rPr>
                <w:lang w:val="sv-SE"/>
              </w:rPr>
              <w:t>3. Videoprocesor digital</w:t>
            </w:r>
            <w:r w:rsidRPr="000913F3">
              <w:rPr>
                <w:lang w:val="sv-SE"/>
              </w:rPr>
              <w:br/>
              <w:t>Inalta rezolutie</w:t>
            </w:r>
            <w:r w:rsidRPr="000913F3">
              <w:rPr>
                <w:lang w:val="sv-SE"/>
              </w:rPr>
              <w:br/>
              <w:t>Sursa de lumina tip xenon/LED sau echivalent</w:t>
            </w:r>
          </w:p>
        </w:tc>
        <w:tc>
          <w:tcPr>
            <w:tcW w:w="1390" w:type="dxa"/>
          </w:tcPr>
          <w:p w14:paraId="7D0DA1EE" w14:textId="77777777" w:rsidR="00062834" w:rsidRPr="000913F3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B3A88F6" w14:textId="77777777" w:rsidR="00062834" w:rsidRPr="000913F3" w:rsidRDefault="00062834" w:rsidP="00062834">
            <w:pPr>
              <w:rPr>
                <w:lang w:val="sv-SE"/>
              </w:rPr>
            </w:pPr>
          </w:p>
        </w:tc>
      </w:tr>
      <w:tr w:rsidR="00062834" w14:paraId="1E949966" w14:textId="77777777" w:rsidTr="000913F3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4. Aspirator endoscopic</w:t>
            </w:r>
            <w:r w:rsidRPr="00242C1C">
              <w:br/>
              <w:t>Putere: minim 20l/min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0913F3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5. Troliu/cart</w:t>
            </w:r>
            <w:r w:rsidRPr="002B00B6">
              <w:br/>
              <w:t>Compatibil cu echipamentul ofertat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913F3"/>
    <w:rsid w:val="00115839"/>
    <w:rsid w:val="00293338"/>
    <w:rsid w:val="003D1B04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238</Words>
  <Characters>1358</Characters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2024-05-21T14:58:00Z</dcterms:modified>
  <dc:identifier/>
  <dc:language/>
</cp:coreProperties>
</file>